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67" w:rsidRDefault="009F1867" w:rsidP="009F186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ЗАБАЙКАЛЬСКАЯ РАЙОННАЯ ТЕРРИТОРИАЛЬНАЯ ИЗБИРАТЕЛЬНАЯ КОМИССИЯ</w:t>
      </w:r>
      <w:r>
        <w:rPr>
          <w:b/>
          <w:sz w:val="28"/>
          <w:szCs w:val="28"/>
          <w:lang w:eastAsia="en-US"/>
        </w:rPr>
        <w:br/>
      </w:r>
    </w:p>
    <w:p w:rsidR="009F1867" w:rsidRDefault="009F1867" w:rsidP="009F1867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9F1867" w:rsidTr="009F186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867" w:rsidRDefault="009F1867">
            <w:pPr>
              <w:autoSpaceDN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 августа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867" w:rsidRDefault="009F1867">
            <w:pPr>
              <w:autoSpaceDN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867" w:rsidRDefault="009F1867">
            <w:pPr>
              <w:autoSpaceDN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51/204-15</w:t>
            </w:r>
          </w:p>
        </w:tc>
      </w:tr>
    </w:tbl>
    <w:p w:rsidR="009F1867" w:rsidRDefault="009F1867" w:rsidP="009F1867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F1867" w:rsidRDefault="009F1867" w:rsidP="009F1867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месте и времени передачи избирательных бюллетеней для голосования на выборах </w:t>
      </w:r>
      <w:r>
        <w:rPr>
          <w:b/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9F1867" w:rsidRDefault="009F1867" w:rsidP="009F1867">
      <w:pPr>
        <w:pStyle w:val="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10 сентября 2023 года</w:t>
      </w:r>
    </w:p>
    <w:p w:rsidR="009F1867" w:rsidRDefault="009F1867" w:rsidP="009F1867">
      <w:pPr>
        <w:spacing w:line="276" w:lineRule="auto"/>
        <w:ind w:firstLine="283"/>
        <w:jc w:val="both"/>
        <w:rPr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76 Закона Забайкальского края от 06.07.2010 года № 385-ЗЗК «О муниципальных выборах в Забайкальском крае», постановлением Забайкальской районной территориальной избирательной комиссии от 12.08.2023 года № 51/199-15 «</w:t>
      </w:r>
      <w:r>
        <w:rPr>
          <w:bCs/>
          <w:sz w:val="28"/>
          <w:szCs w:val="28"/>
        </w:rPr>
        <w:t>О вопросах, связанных с изготовлением, передачей и доставкой избирательных бюллетеней для голосования</w:t>
      </w:r>
      <w:r>
        <w:rPr>
          <w:sz w:val="28"/>
          <w:szCs w:val="28"/>
        </w:rPr>
        <w:t xml:space="preserve"> на дополнительных выборах депутата Совета муниципального района «Забайкальский район» седьмого созыва по одномандатному избирательному округу №5», от 12.08.2022 года № 51/201-15 «О формах и требованиях к изготовлению избирательных бюллетеней для голосования на дополнительных выборах депутата Совета муниципального района «Забайкальский район» седьмого созыва по одномандатному избирательному округу №5,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Забайкальская  районная территориальная избирательная комиссия</w:t>
      </w:r>
    </w:p>
    <w:p w:rsidR="009F1867" w:rsidRDefault="009F1867" w:rsidP="009F1867">
      <w:pPr>
        <w:spacing w:before="100" w:beforeAutospacing="1" w:after="100" w:afterAutospacing="1" w:line="276" w:lineRule="auto"/>
        <w:ind w:firstLine="72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 о с </w:t>
      </w:r>
      <w:proofErr w:type="gramStart"/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 а н о в л я е т:</w:t>
      </w:r>
    </w:p>
    <w:p w:rsidR="009F1867" w:rsidRDefault="009F1867" w:rsidP="009F1867">
      <w:p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1. Определить, что полиграфическая организация </w:t>
      </w:r>
      <w:r>
        <w:rPr>
          <w:kern w:val="2"/>
          <w:sz w:val="28"/>
          <w:szCs w:val="28"/>
        </w:rPr>
        <w:t>общество с ограниченной ответственностью</w:t>
      </w:r>
      <w:r>
        <w:rPr>
          <w:spacing w:val="-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Борзинская</w:t>
      </w:r>
      <w:proofErr w:type="spellEnd"/>
      <w:r>
        <w:rPr>
          <w:kern w:val="2"/>
          <w:sz w:val="28"/>
          <w:szCs w:val="28"/>
        </w:rPr>
        <w:t xml:space="preserve">  типография</w:t>
      </w:r>
      <w:r>
        <w:rPr>
          <w:spacing w:val="-2"/>
          <w:sz w:val="28"/>
          <w:szCs w:val="28"/>
        </w:rPr>
        <w:t>» (далее – ООО «</w:t>
      </w:r>
      <w:proofErr w:type="spellStart"/>
      <w:r>
        <w:rPr>
          <w:spacing w:val="-2"/>
          <w:sz w:val="28"/>
          <w:szCs w:val="28"/>
        </w:rPr>
        <w:t>Борзинская</w:t>
      </w:r>
      <w:proofErr w:type="spellEnd"/>
      <w:r>
        <w:rPr>
          <w:spacing w:val="-2"/>
          <w:sz w:val="28"/>
          <w:szCs w:val="28"/>
        </w:rPr>
        <w:t xml:space="preserve"> типография») передает членам Забайкальской районной территориальной избирательной комиссии с правом решающего голоса изготовленные избирательные </w:t>
      </w:r>
      <w:r>
        <w:rPr>
          <w:spacing w:val="-4"/>
          <w:sz w:val="28"/>
          <w:szCs w:val="28"/>
        </w:rPr>
        <w:t xml:space="preserve">бюллетени </w:t>
      </w:r>
      <w:r>
        <w:rPr>
          <w:bCs/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 xml:space="preserve">на дополнительных выборах депутата Совета муниципального района «Забайкальский район» седьмого созыва по одномандатному избирательному округу №5  </w:t>
      </w:r>
      <w:r>
        <w:rPr>
          <w:bCs/>
          <w:sz w:val="28"/>
          <w:szCs w:val="28"/>
        </w:rPr>
        <w:t xml:space="preserve">10 сентября 2023 года </w:t>
      </w:r>
      <w:r>
        <w:rPr>
          <w:spacing w:val="-2"/>
          <w:sz w:val="28"/>
          <w:szCs w:val="28"/>
        </w:rPr>
        <w:t xml:space="preserve">(далее – избирательные бюллетени), а также уничтожает лишние избирательные бюллетени (при их выявлении) 17 августа 2023 года в 12:00 ч. в </w:t>
      </w:r>
      <w:r>
        <w:rPr>
          <w:spacing w:val="-2"/>
          <w:sz w:val="28"/>
          <w:szCs w:val="28"/>
        </w:rPr>
        <w:lastRenderedPageBreak/>
        <w:t>помещении ООО «</w:t>
      </w:r>
      <w:proofErr w:type="spellStart"/>
      <w:r>
        <w:rPr>
          <w:kern w:val="2"/>
          <w:sz w:val="28"/>
          <w:szCs w:val="28"/>
        </w:rPr>
        <w:t>Борзинская</w:t>
      </w:r>
      <w:proofErr w:type="spellEnd"/>
      <w:r>
        <w:rPr>
          <w:kern w:val="2"/>
          <w:sz w:val="28"/>
          <w:szCs w:val="28"/>
        </w:rPr>
        <w:t xml:space="preserve"> типография</w:t>
      </w:r>
      <w:r>
        <w:rPr>
          <w:spacing w:val="-2"/>
          <w:sz w:val="28"/>
          <w:szCs w:val="28"/>
        </w:rPr>
        <w:t xml:space="preserve">» по адресу: Забайкальский край г. Борзя ул.Ленина,33 </w:t>
      </w:r>
    </w:p>
    <w:p w:rsidR="009F1867" w:rsidRDefault="009F1867" w:rsidP="009F18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 Уведомить о дате и времени передачи избирательных бюллетеней кандидатов, фамилии которых внесены в избирательный бюллетень, избирательные объединения (их представителей) путем размещения информации </w:t>
      </w:r>
      <w:r>
        <w:rPr>
          <w:spacing w:val="1"/>
          <w:kern w:val="2"/>
          <w:sz w:val="28"/>
          <w:szCs w:val="28"/>
        </w:rPr>
        <w:t xml:space="preserve">на официальном </w:t>
      </w:r>
      <w:proofErr w:type="gramStart"/>
      <w:r>
        <w:rPr>
          <w:spacing w:val="1"/>
          <w:kern w:val="2"/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zabaikalskadm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F1867" w:rsidRDefault="009F1867" w:rsidP="009F1867">
      <w:pPr>
        <w:pStyle w:val="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контроль за выполнением настоящего постановления на секретаря Забайкальской районной территориальной избирательной комиссии с правом решающего голоса Комарову Т.Б.</w:t>
      </w:r>
    </w:p>
    <w:p w:rsidR="009F1867" w:rsidRDefault="009F1867" w:rsidP="009F1867">
      <w:pPr>
        <w:pStyle w:val="3"/>
        <w:spacing w:line="360" w:lineRule="auto"/>
        <w:ind w:left="0" w:firstLine="709"/>
        <w:contextualSpacing/>
        <w:jc w:val="both"/>
        <w:rPr>
          <w:kern w:val="2"/>
          <w:sz w:val="28"/>
          <w:szCs w:val="28"/>
        </w:rPr>
      </w:pPr>
    </w:p>
    <w:p w:rsidR="009F1867" w:rsidRDefault="009F1867" w:rsidP="009F18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Председатель</w:t>
      </w:r>
    </w:p>
    <w:p w:rsidR="009F1867" w:rsidRDefault="009F1867" w:rsidP="009F1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Забайкальской районной</w:t>
      </w:r>
    </w:p>
    <w:p w:rsidR="009F1867" w:rsidRDefault="009F1867" w:rsidP="009F186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И.В.Шкляева</w:t>
      </w:r>
      <w:proofErr w:type="spellEnd"/>
      <w:r>
        <w:rPr>
          <w:sz w:val="28"/>
          <w:szCs w:val="28"/>
        </w:rPr>
        <w:t xml:space="preserve"> </w:t>
      </w:r>
    </w:p>
    <w:p w:rsidR="009F1867" w:rsidRDefault="009F1867" w:rsidP="009F1867">
      <w:pPr>
        <w:jc w:val="both"/>
        <w:rPr>
          <w:i/>
          <w:iCs/>
          <w:sz w:val="28"/>
          <w:szCs w:val="28"/>
        </w:rPr>
      </w:pPr>
    </w:p>
    <w:p w:rsidR="009F1867" w:rsidRDefault="009F1867" w:rsidP="009F1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</w:t>
      </w:r>
    </w:p>
    <w:p w:rsidR="009F1867" w:rsidRDefault="009F1867" w:rsidP="009F1867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9F1867" w:rsidRDefault="009F1867" w:rsidP="009F186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Т.Б.Комарова</w:t>
      </w:r>
      <w:proofErr w:type="spellEnd"/>
    </w:p>
    <w:p w:rsidR="009F1867" w:rsidRDefault="009F1867" w:rsidP="009F1867">
      <w:pPr>
        <w:jc w:val="center"/>
        <w:rPr>
          <w:bCs/>
          <w:sz w:val="28"/>
          <w:szCs w:val="28"/>
        </w:rPr>
      </w:pPr>
    </w:p>
    <w:p w:rsidR="009F1867" w:rsidRDefault="009F1867" w:rsidP="009F1867"/>
    <w:p w:rsidR="00451716" w:rsidRDefault="00451716"/>
    <w:sectPr w:rsidR="0045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4"/>
    <w:rsid w:val="00451716"/>
    <w:rsid w:val="009F1867"/>
    <w:rsid w:val="00B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F2A7"/>
  <w15:chartTrackingRefBased/>
  <w15:docId w15:val="{47D403F5-3E2B-47D2-B343-51A91B8A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F1867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18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>diakov.net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2023-08-16T08:17:00Z</dcterms:created>
  <dcterms:modified xsi:type="dcterms:W3CDTF">2023-08-16T08:18:00Z</dcterms:modified>
</cp:coreProperties>
</file>